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952F1" w14:textId="77777777" w:rsidR="0084315B" w:rsidRDefault="0084315B"/>
    <w:p w14:paraId="7B83C847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center"/>
        <w:rPr>
          <w:rFonts w:eastAsia="Aptos"/>
          <w:b/>
          <w:bCs/>
          <w:kern w:val="2"/>
          <w:lang w:eastAsia="en-US"/>
          <w14:ligatures w14:val="standardContextual"/>
        </w:rPr>
      </w:pPr>
      <w:r w:rsidRPr="0068455B">
        <w:rPr>
          <w:rFonts w:eastAsia="Aptos"/>
          <w:b/>
          <w:bCs/>
          <w:kern w:val="2"/>
          <w:lang w:eastAsia="en-US"/>
          <w14:ligatures w14:val="standardContextual"/>
        </w:rPr>
        <w:t>AVVISO</w:t>
      </w:r>
    </w:p>
    <w:p w14:paraId="09A7496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14:paraId="71B6ABD5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68455B">
        <w:rPr>
          <w:rFonts w:eastAsia="Aptos"/>
          <w:b/>
          <w:bCs/>
          <w:kern w:val="2"/>
          <w:lang w:eastAsia="en-US"/>
          <w14:ligatures w14:val="standardContextual"/>
        </w:rPr>
        <w:t>VOTO DOMICILARE PER ELETTORI AFFETTI DA INFERMITA’ CHE NE RENDANO IMPOSSIBILE L’ALLONTANAMENTO DALL’ABITAZIONE.</w:t>
      </w:r>
    </w:p>
    <w:p w14:paraId="07EB00EB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14:paraId="5D8EF8A2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 In occasione delle Elezioni Europee del 8-9 giugno 2024, troveranno applicazione le disposizioni di </w:t>
      </w:r>
    </w:p>
    <w:p w14:paraId="50E540B5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cui all'art. 1 del </w:t>
      </w:r>
      <w:proofErr w:type="gramStart"/>
      <w:r w:rsidRPr="0068455B">
        <w:rPr>
          <w:rFonts w:eastAsia="Aptos"/>
          <w:kern w:val="2"/>
          <w:lang w:eastAsia="en-US"/>
          <w14:ligatures w14:val="standardContextual"/>
        </w:rPr>
        <w:t>decreto legge</w:t>
      </w:r>
      <w:proofErr w:type="gramEnd"/>
      <w:r w:rsidRPr="0068455B">
        <w:rPr>
          <w:rFonts w:eastAsia="Aptos"/>
          <w:kern w:val="2"/>
          <w:lang w:eastAsia="en-US"/>
          <w14:ligatures w14:val="standardContextual"/>
        </w:rPr>
        <w:t xml:space="preserve"> 3 gennaio 2006, n. 1, convertito, con modificazioni, dalla legge 27 </w:t>
      </w:r>
    </w:p>
    <w:p w14:paraId="05F04223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gennaio 2006, n. 22, come modificata dalla legge 7 maggio 2009, n. 46, in materia di ammissione al </w:t>
      </w:r>
    </w:p>
    <w:p w14:paraId="6D25FF25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voto domiciliare di elettori affetti da infermità che ne rendano impossibile l’allontanamento </w:t>
      </w:r>
    </w:p>
    <w:p w14:paraId="65BA24C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dall’abitazione. Ai sensi della normativa sopraccitata possono essere ammessi al voto domiciliare </w:t>
      </w:r>
    </w:p>
    <w:p w14:paraId="3120D2C3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oltre agli elettori affetti da gravi infermità che si trovino in condizioni di dipendenza continuativa e </w:t>
      </w:r>
    </w:p>
    <w:p w14:paraId="534243BA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vitale da apparecchiature elettromedicali tali da impedirne l’allontanamento dall’abitazione in cui </w:t>
      </w:r>
    </w:p>
    <w:p w14:paraId="302D1BF3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dimorano, anche gli elettori affetti da gravissime infermità, tali che l’allontanamento dall’abitazione </w:t>
      </w:r>
    </w:p>
    <w:p w14:paraId="4D9609E6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in cui dimorano risulti impossibile, anche con l’ausilio dei servizi di cui all’art. 29 della legge 5 febbraio </w:t>
      </w:r>
    </w:p>
    <w:p w14:paraId="1006A77B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1992, n. </w:t>
      </w:r>
      <w:proofErr w:type="gramStart"/>
      <w:r w:rsidRPr="0068455B">
        <w:rPr>
          <w:rFonts w:eastAsia="Aptos"/>
          <w:kern w:val="2"/>
          <w:lang w:eastAsia="en-US"/>
          <w14:ligatures w14:val="standardContextual"/>
        </w:rPr>
        <w:t>1041 .</w:t>
      </w:r>
      <w:proofErr w:type="gramEnd"/>
      <w:r w:rsidRPr="0068455B">
        <w:rPr>
          <w:rFonts w:eastAsia="Aptos"/>
          <w:kern w:val="2"/>
          <w:lang w:eastAsia="en-US"/>
          <w14:ligatures w14:val="standardContextual"/>
        </w:rPr>
        <w:t xml:space="preserve"> L’elettore interessato deve far pervenire al Sindaco del comune nelle cui liste </w:t>
      </w:r>
    </w:p>
    <w:p w14:paraId="6A53D4E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elettorali è iscritto un’espressa dichiarazione attestante la propria volontà di esprimere il voto presso </w:t>
      </w:r>
    </w:p>
    <w:p w14:paraId="2D1A823F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l’abitazione in cui dimora, corredata della prescritta documentazione sanitaria entro lunedì 20 </w:t>
      </w:r>
    </w:p>
    <w:p w14:paraId="6D0381CD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maggio 2024. </w:t>
      </w:r>
    </w:p>
    <w:p w14:paraId="3A978A49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proofErr w:type="gramStart"/>
      <w:r w:rsidRPr="0068455B">
        <w:rPr>
          <w:rFonts w:eastAsia="Aptos"/>
          <w:kern w:val="2"/>
          <w:lang w:eastAsia="en-US"/>
          <w14:ligatures w14:val="standardContextual"/>
        </w:rPr>
        <w:t>La domanda di ammissione al voto domiciliare da redigere in carta libera,</w:t>
      </w:r>
      <w:proofErr w:type="gramEnd"/>
      <w:r w:rsidRPr="0068455B">
        <w:rPr>
          <w:rFonts w:eastAsia="Aptos"/>
          <w:kern w:val="2"/>
          <w:lang w:eastAsia="en-US"/>
          <w14:ligatures w14:val="standardContextual"/>
        </w:rPr>
        <w:t xml:space="preserve"> deve </w:t>
      </w:r>
    </w:p>
    <w:p w14:paraId="62A0F34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indicare l’indirizzo dell'abitazione in cui l'elettore dimora e un recapito telefonico, e deve essere </w:t>
      </w:r>
    </w:p>
    <w:p w14:paraId="53A0CB32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corredata da copia della tessera elettorale, del documento di riconoscimento in corso di validità e da </w:t>
      </w:r>
    </w:p>
    <w:p w14:paraId="5AA01B0C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idonea certificazione sanitaria rilasciata da un funzionario medico designato dai competenti organi </w:t>
      </w:r>
    </w:p>
    <w:p w14:paraId="4B3A8C0D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dell'Azienda Sanitaria Locale, in data non anteriore al quarantacinquesimo giorno antecedente la </w:t>
      </w:r>
    </w:p>
    <w:p w14:paraId="201BAFC2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data della votazione (25 aprile 2024). </w:t>
      </w:r>
    </w:p>
    <w:p w14:paraId="61326191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14:paraId="64D5EB7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 xml:space="preserve">Allegato </w:t>
      </w:r>
    </w:p>
    <w:p w14:paraId="7DB619E0" w14:textId="77777777" w:rsidR="0068455B" w:rsidRPr="0068455B" w:rsidRDefault="0068455B" w:rsidP="0068455B">
      <w:pPr>
        <w:widowControl/>
        <w:autoSpaceDE/>
        <w:autoSpaceDN/>
        <w:adjustRightInd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68455B">
        <w:rPr>
          <w:rFonts w:eastAsia="Aptos"/>
          <w:kern w:val="2"/>
          <w:lang w:eastAsia="en-US"/>
          <w14:ligatures w14:val="standardContextual"/>
        </w:rPr>
        <w:t>Fac-simile modulo richiesta voto domiciliare</w:t>
      </w:r>
    </w:p>
    <w:p w14:paraId="0D510A64" w14:textId="7160B3B9" w:rsidR="0084315B" w:rsidRPr="0084315B" w:rsidRDefault="0084315B" w:rsidP="0084315B">
      <w:pPr>
        <w:jc w:val="both"/>
        <w:rPr>
          <w:rFonts w:ascii="Lora" w:eastAsiaTheme="minorHAnsi" w:hAnsi="Lora" w:cstheme="minorBidi"/>
          <w:color w:val="191919"/>
          <w:kern w:val="2"/>
          <w:sz w:val="27"/>
          <w:szCs w:val="27"/>
          <w:shd w:val="clear" w:color="auto" w:fill="FFFFFF"/>
          <w:lang w:eastAsia="en-US"/>
          <w14:ligatures w14:val="standardContextual"/>
        </w:rPr>
      </w:pPr>
    </w:p>
    <w:tbl>
      <w:tblPr>
        <w:tblStyle w:val="rtf1rtf1TableGrid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648"/>
      </w:tblGrid>
      <w:tr w:rsidR="002A5AED" w:rsidRPr="00E23659" w14:paraId="0F045D2D" w14:textId="77777777" w:rsidTr="00280F34">
        <w:trPr>
          <w:trHeight w:val="359"/>
        </w:trPr>
        <w:tc>
          <w:tcPr>
            <w:tcW w:w="1242" w:type="dxa"/>
          </w:tcPr>
          <w:p w14:paraId="7A5F0CC6" w14:textId="34542123" w:rsidR="002A5AED" w:rsidRPr="00E23659" w:rsidRDefault="002A5AED" w:rsidP="00280F34">
            <w:pPr>
              <w:rPr>
                <w:rFonts w:cs="Calibr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6648" w:type="dxa"/>
          </w:tcPr>
          <w:p w14:paraId="4C31011C" w14:textId="757C1590" w:rsidR="002A5AED" w:rsidRPr="00E23659" w:rsidRDefault="002A5AED" w:rsidP="00280F34">
            <w:pPr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5E13EEB" w14:textId="7BDA8783" w:rsidR="002A5AED" w:rsidRDefault="002A5AED" w:rsidP="00A86A13">
      <w:pPr>
        <w:pStyle w:val="Titolo2"/>
        <w:widowControl/>
      </w:pPr>
    </w:p>
    <w:sectPr w:rsidR="002A5AE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E007" w14:textId="77777777" w:rsidR="001151FE" w:rsidRDefault="001151FE" w:rsidP="002A5AED">
      <w:r>
        <w:separator/>
      </w:r>
    </w:p>
  </w:endnote>
  <w:endnote w:type="continuationSeparator" w:id="0">
    <w:p w14:paraId="17400E50" w14:textId="77777777" w:rsidR="001151FE" w:rsidRDefault="001151FE" w:rsidP="002A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BE2122CA22DC4C768FC5A3560EFA4F5A"/>
      </w:placeholder>
      <w:temporary/>
      <w:showingPlcHdr/>
      <w15:appearance w15:val="hidden"/>
    </w:sdtPr>
    <w:sdtContent>
      <w:p w14:paraId="71564782" w14:textId="77777777" w:rsidR="002A5AED" w:rsidRDefault="002A5AED">
        <w:pPr>
          <w:pStyle w:val="Pidipagina"/>
        </w:pPr>
        <w:r>
          <w:t>[Digitare qui]</w:t>
        </w:r>
      </w:p>
    </w:sdtContent>
  </w:sdt>
  <w:p w14:paraId="07CB6A7E" w14:textId="77777777" w:rsidR="002A5AED" w:rsidRDefault="002A5A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989DB" w14:textId="77777777" w:rsidR="001151FE" w:rsidRDefault="001151FE" w:rsidP="002A5AED">
      <w:r>
        <w:separator/>
      </w:r>
    </w:p>
  </w:footnote>
  <w:footnote w:type="continuationSeparator" w:id="0">
    <w:p w14:paraId="1C39492D" w14:textId="77777777" w:rsidR="001151FE" w:rsidRDefault="001151FE" w:rsidP="002A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tf1rtf1TableGrid"/>
      <w:tblW w:w="7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48"/>
    </w:tblGrid>
    <w:tr w:rsidR="002A5AED" w:rsidRPr="00E23659" w14:paraId="57AEF62B" w14:textId="77777777" w:rsidTr="00280F34">
      <w:trPr>
        <w:trHeight w:val="359"/>
      </w:trPr>
      <w:tc>
        <w:tcPr>
          <w:tcW w:w="1242" w:type="dxa"/>
        </w:tcPr>
        <w:p w14:paraId="3E977776" w14:textId="77777777" w:rsidR="002A5AED" w:rsidRPr="00E23659" w:rsidRDefault="002A5AED" w:rsidP="002A5AED">
          <w:pPr>
            <w:rPr>
              <w:rFonts w:cs="Calibri"/>
              <w:b/>
              <w:bCs/>
              <w:color w:val="0070C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26C75B" wp14:editId="60BAD1F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49605" cy="752475"/>
                <wp:effectExtent l="0" t="0" r="0" b="0"/>
                <wp:wrapNone/>
                <wp:docPr id="1" name="Immagine 7" descr="Immagine che contiene testo, clipart, porcellana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Immagine che contiene testo, clipart, porcellana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19" r="6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8" w:type="dxa"/>
        </w:tcPr>
        <w:p w14:paraId="53CEAD9A" w14:textId="77777777" w:rsidR="002A5AED" w:rsidRDefault="002A5AED" w:rsidP="002A5AED">
          <w:pPr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</w:pPr>
        </w:p>
        <w:p w14:paraId="3AE6CE94" w14:textId="77777777" w:rsidR="002A5AED" w:rsidRDefault="002A5AED" w:rsidP="002A5AED">
          <w:pPr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</w:pPr>
        </w:p>
        <w:p w14:paraId="438FD13E" w14:textId="77777777" w:rsidR="002A5AED" w:rsidRPr="00A454E2" w:rsidRDefault="002A5AED" w:rsidP="002A5AED">
          <w:pPr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</w:pPr>
          <w:proofErr w:type="spellStart"/>
          <w:r w:rsidRPr="00A454E2"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  <w:t>Comune</w:t>
          </w:r>
          <w:proofErr w:type="spellEnd"/>
          <w:r w:rsidRPr="00A454E2"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  <w:t xml:space="preserve"> di </w:t>
          </w:r>
          <w:proofErr w:type="spellStart"/>
          <w:r w:rsidRPr="00A454E2">
            <w:rPr>
              <w:rFonts w:cs="Calibri"/>
              <w:b/>
              <w:bCs/>
              <w:color w:val="0070C0"/>
              <w:sz w:val="32"/>
              <w:szCs w:val="32"/>
              <w:lang w:val="en-US"/>
            </w:rPr>
            <w:t>Villacidro</w:t>
          </w:r>
          <w:proofErr w:type="spellEnd"/>
        </w:p>
        <w:p w14:paraId="7F5B0A51" w14:textId="77777777" w:rsidR="002A5AED" w:rsidRPr="00A454E2" w:rsidRDefault="002A5AED" w:rsidP="002A5AED">
          <w:pPr>
            <w:rPr>
              <w:rFonts w:cs="Calibri"/>
              <w:b/>
              <w:bCs/>
              <w:color w:val="0070C0"/>
              <w:sz w:val="14"/>
              <w:szCs w:val="12"/>
              <w:lang w:val="en-US"/>
            </w:rPr>
          </w:pPr>
        </w:p>
        <w:p w14:paraId="62A7BA9D" w14:textId="77777777" w:rsidR="002A5AED" w:rsidRPr="00E23659" w:rsidRDefault="002A5AED" w:rsidP="002A5AED">
          <w:pPr>
            <w:rPr>
              <w:rFonts w:cs="Calibri"/>
              <w:b/>
              <w:bCs/>
              <w:sz w:val="28"/>
              <w:szCs w:val="28"/>
              <w:lang w:val="en-US"/>
            </w:rPr>
          </w:pPr>
          <w:r w:rsidRPr="00A454E2">
            <w:rPr>
              <w:rStyle w:val="rtf1rtf1Strong"/>
              <w:rFonts w:cs="Calibri"/>
              <w:b w:val="0"/>
              <w:bCs w:val="0"/>
              <w:color w:val="1C2024"/>
              <w:spacing w:val="3"/>
              <w:sz w:val="24"/>
              <w:szCs w:val="24"/>
            </w:rPr>
            <w:t>Provincia del Sud Sardegna</w:t>
          </w:r>
        </w:p>
      </w:tc>
    </w:tr>
  </w:tbl>
  <w:p w14:paraId="2221F13D" w14:textId="77777777" w:rsidR="002A5AED" w:rsidRDefault="002A5A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D"/>
    <w:rsid w:val="00011048"/>
    <w:rsid w:val="000429FF"/>
    <w:rsid w:val="001151FE"/>
    <w:rsid w:val="002A5AED"/>
    <w:rsid w:val="003B23C6"/>
    <w:rsid w:val="005E0C6D"/>
    <w:rsid w:val="005F40FA"/>
    <w:rsid w:val="0068455B"/>
    <w:rsid w:val="0084315B"/>
    <w:rsid w:val="00A86A13"/>
    <w:rsid w:val="00BC5C5D"/>
    <w:rsid w:val="00CD1850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BF5B"/>
  <w15:chartTrackingRefBased/>
  <w15:docId w15:val="{441AAA69-9E0F-4595-B53F-EC5A7B5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1048"/>
    <w:pPr>
      <w:keepNext/>
      <w:jc w:val="center"/>
      <w:outlineLvl w:val="0"/>
    </w:pPr>
    <w:rPr>
      <w:rFonts w:ascii="Tahoma" w:hAnsi="Tahoma" w:cs="Tahoma"/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1048"/>
    <w:pPr>
      <w:keepNext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rtf1TableGrid">
    <w:name w:val="rtf1 rtf1 Table Grid"/>
    <w:basedOn w:val="Tabellanormale"/>
    <w:uiPriority w:val="59"/>
    <w:rsid w:val="002A5AED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1rtf1Strong">
    <w:name w:val="rtf1 rtf1 Strong"/>
    <w:basedOn w:val="Carpredefinitoparagrafo"/>
    <w:uiPriority w:val="22"/>
    <w:qFormat/>
    <w:rsid w:val="002A5AE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A5AED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AED"/>
  </w:style>
  <w:style w:type="paragraph" w:styleId="Pidipagina">
    <w:name w:val="footer"/>
    <w:basedOn w:val="Normale"/>
    <w:link w:val="PidipaginaCarattere"/>
    <w:uiPriority w:val="99"/>
    <w:unhideWhenUsed/>
    <w:rsid w:val="002A5AED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AED"/>
  </w:style>
  <w:style w:type="character" w:customStyle="1" w:styleId="Titolo1Carattere">
    <w:name w:val="Titolo 1 Carattere"/>
    <w:basedOn w:val="Carpredefinitoparagrafo"/>
    <w:link w:val="Titolo1"/>
    <w:uiPriority w:val="99"/>
    <w:rsid w:val="00011048"/>
    <w:rPr>
      <w:rFonts w:ascii="Tahoma" w:eastAsiaTheme="minorEastAsia" w:hAnsi="Tahoma" w:cs="Tahoma"/>
      <w:b/>
      <w:bCs/>
      <w:kern w:val="0"/>
      <w:sz w:val="26"/>
      <w:szCs w:val="26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11048"/>
    <w:rPr>
      <w:rFonts w:ascii="Tahoma" w:eastAsiaTheme="minorEastAsia" w:hAnsi="Tahoma" w:cs="Tahoma"/>
      <w:b/>
      <w:bCs/>
      <w:kern w:val="0"/>
      <w:sz w:val="28"/>
      <w:szCs w:val="28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011048"/>
    <w:pPr>
      <w:jc w:val="both"/>
    </w:pPr>
    <w:rPr>
      <w:rFonts w:ascii="Tahoma" w:hAnsi="Tahoma" w:cs="Tahoma"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1048"/>
    <w:rPr>
      <w:rFonts w:ascii="Tahoma" w:eastAsiaTheme="minorEastAsia" w:hAnsi="Tahoma" w:cs="Tahoma"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2122CA22DC4C768FC5A3560EFA4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D74F-B514-43AC-A14E-F35803F3310D}"/>
      </w:docPartPr>
      <w:docPartBody>
        <w:p w:rsidR="008B4E20" w:rsidRDefault="0091208F" w:rsidP="0091208F">
          <w:pPr>
            <w:pStyle w:val="BE2122CA22DC4C768FC5A3560EFA4F5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F"/>
    <w:rsid w:val="00380894"/>
    <w:rsid w:val="00460112"/>
    <w:rsid w:val="007F7086"/>
    <w:rsid w:val="008B4E20"/>
    <w:rsid w:val="0091208F"/>
    <w:rsid w:val="00C16DA4"/>
    <w:rsid w:val="00DE759D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2122CA22DC4C768FC5A3560EFA4F5A">
    <w:name w:val="BE2122CA22DC4C768FC5A3560EFA4F5A"/>
    <w:rsid w:val="00912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3</cp:revision>
  <dcterms:created xsi:type="dcterms:W3CDTF">2024-01-23T14:33:00Z</dcterms:created>
  <dcterms:modified xsi:type="dcterms:W3CDTF">2024-05-07T11:11:00Z</dcterms:modified>
</cp:coreProperties>
</file>